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38338B" w:rsidRDefault="00BF649F" w14:paraId="5B74E34F" wp14:textId="77777777">
      <w:pPr>
        <w:tabs>
          <w:tab w:val="center" w:pos="4680"/>
          <w:tab w:val="right" w:pos="9360"/>
        </w:tabs>
        <w:spacing w:line="240" w:lineRule="auto"/>
        <w:jc w:val="center"/>
        <w:rPr>
          <w:rFonts w:ascii="Calibri" w:hAnsi="Calibri" w:eastAsia="Calibri" w:cs="Calibri"/>
          <w:sz w:val="44"/>
          <w:szCs w:val="44"/>
        </w:rPr>
      </w:pPr>
      <w:r>
        <w:rPr>
          <w:rFonts w:ascii="Calibri" w:hAnsi="Calibri" w:eastAsia="Calibri" w:cs="Calibri"/>
          <w:sz w:val="44"/>
          <w:szCs w:val="44"/>
        </w:rPr>
        <w:t xml:space="preserve">             Journey Program Overview</w:t>
      </w:r>
    </w:p>
    <w:p xmlns:wp14="http://schemas.microsoft.com/office/word/2010/wordml" w:rsidR="0038338B" w:rsidRDefault="0038338B" w14:paraId="672A6659" wp14:textId="77777777">
      <w:pPr>
        <w:tabs>
          <w:tab w:val="center" w:pos="4680"/>
          <w:tab w:val="right" w:pos="9360"/>
        </w:tabs>
        <w:spacing w:line="240" w:lineRule="auto"/>
        <w:jc w:val="center"/>
        <w:rPr>
          <w:rFonts w:ascii="Calibri" w:hAnsi="Calibri" w:eastAsia="Calibri" w:cs="Calibri"/>
          <w:sz w:val="24"/>
          <w:szCs w:val="24"/>
        </w:rPr>
      </w:pPr>
    </w:p>
    <w:p xmlns:wp14="http://schemas.microsoft.com/office/word/2010/wordml" w:rsidR="0038338B" w:rsidRDefault="0038338B" w14:paraId="0A37501D" wp14:textId="77777777">
      <w:pPr>
        <w:tabs>
          <w:tab w:val="center" w:pos="4680"/>
          <w:tab w:val="right" w:pos="9360"/>
        </w:tabs>
        <w:spacing w:line="240" w:lineRule="auto"/>
        <w:jc w:val="center"/>
        <w:rPr>
          <w:rFonts w:ascii="Calibri" w:hAnsi="Calibri" w:eastAsia="Calibri" w:cs="Calibri"/>
          <w:sz w:val="24"/>
          <w:szCs w:val="24"/>
        </w:rPr>
      </w:pPr>
    </w:p>
    <w:p xmlns:wp14="http://schemas.microsoft.com/office/word/2010/wordml" w:rsidR="0038338B" w:rsidP="1F508BAF" w:rsidRDefault="00BF649F" w14:paraId="5B3476ED" wp14:textId="77777777">
      <w:pPr>
        <w:spacing w:before="240"/>
        <w:rPr>
          <w:rFonts w:ascii="Calibri" w:hAnsi="Calibri" w:eastAsia="Calibri" w:cs="Calibri"/>
          <w:sz w:val="24"/>
          <w:szCs w:val="24"/>
          <w:lang w:val="en-US"/>
        </w:rPr>
      </w:pPr>
      <w:r w:rsidRPr="1F508BAF" w:rsidR="00BF649F">
        <w:rPr>
          <w:rFonts w:ascii="Calibri" w:hAnsi="Calibri" w:eastAsia="Calibri" w:cs="Calibri"/>
          <w:sz w:val="24"/>
          <w:szCs w:val="24"/>
          <w:lang w:val="en-US"/>
        </w:rPr>
        <w:t xml:space="preserve">Family Promise of West Michigan provides supportive services for families after they exit shelter into housing.    A family’s journey through a housing crisis is traumatic and stressful on the parents, children, and the family unit. The Journey Program provides services to promote housing stabilization after this crisis. </w:t>
      </w:r>
    </w:p>
    <w:p xmlns:wp14="http://schemas.microsoft.com/office/word/2010/wordml" w:rsidR="0038338B" w:rsidP="1F508BAF" w:rsidRDefault="00BF649F" w14:paraId="5ED5A587" wp14:textId="77777777">
      <w:pPr>
        <w:spacing w:before="240"/>
        <w:rPr>
          <w:rFonts w:ascii="Calibri" w:hAnsi="Calibri" w:eastAsia="Calibri" w:cs="Calibri"/>
          <w:sz w:val="24"/>
          <w:szCs w:val="24"/>
          <w:lang w:val="en-US"/>
        </w:rPr>
      </w:pPr>
      <w:r w:rsidRPr="1F508BAF" w:rsidR="00BF649F">
        <w:rPr>
          <w:rFonts w:ascii="Calibri" w:hAnsi="Calibri" w:eastAsia="Calibri" w:cs="Calibri"/>
          <w:sz w:val="24"/>
          <w:szCs w:val="24"/>
          <w:lang w:val="en-US"/>
        </w:rPr>
        <w:t xml:space="preserve">Family Promise of West Michigan utilizes a holistic and strengths-based approach when working with families returning to stable housing.The Journey Program follows </w:t>
      </w:r>
      <w:r w:rsidRPr="1F508BAF" w:rsidR="00BF649F">
        <w:rPr>
          <w:rFonts w:ascii="Calibri" w:hAnsi="Calibri" w:eastAsia="Calibri" w:cs="Calibri"/>
          <w:i w:val="1"/>
          <w:iCs w:val="1"/>
          <w:sz w:val="24"/>
          <w:szCs w:val="24"/>
          <w:lang w:val="en-US"/>
        </w:rPr>
        <w:t>The Young Family Critical Time Intervention</w:t>
      </w:r>
      <w:r w:rsidRPr="1F508BAF" w:rsidR="00BF649F">
        <w:rPr>
          <w:rFonts w:ascii="Calibri" w:hAnsi="Calibri" w:eastAsia="Calibri" w:cs="Calibri"/>
          <w:sz w:val="24"/>
          <w:szCs w:val="24"/>
          <w:lang w:val="en-US"/>
        </w:rPr>
        <w:t xml:space="preserve"> model and is adapted from the Mobility Mentoring curriculum from </w:t>
      </w:r>
      <w:r w:rsidRPr="1F508BAF" w:rsidR="00BF649F">
        <w:rPr>
          <w:rFonts w:ascii="Calibri" w:hAnsi="Calibri" w:eastAsia="Calibri" w:cs="Calibri"/>
          <w:i w:val="1"/>
          <w:iCs w:val="1"/>
          <w:sz w:val="24"/>
          <w:szCs w:val="24"/>
          <w:lang w:val="en-US"/>
        </w:rPr>
        <w:t>EMPath</w:t>
      </w:r>
      <w:r w:rsidRPr="1F508BAF" w:rsidR="00BF649F">
        <w:rPr>
          <w:rFonts w:ascii="Calibri" w:hAnsi="Calibri" w:eastAsia="Calibri" w:cs="Calibri"/>
          <w:sz w:val="24"/>
          <w:szCs w:val="24"/>
          <w:lang w:val="en-US"/>
        </w:rPr>
        <w:t xml:space="preserve">. These evidenced based, goal oriented models build on the strengths of the individual family while also increasing their access to support in the community. </w:t>
      </w:r>
    </w:p>
    <w:p xmlns:wp14="http://schemas.microsoft.com/office/word/2010/wordml" w:rsidR="0038338B" w:rsidP="1F508BAF" w:rsidRDefault="00BF649F" w14:paraId="6DA3AE3F" wp14:textId="77777777">
      <w:pPr>
        <w:spacing w:before="240"/>
        <w:rPr>
          <w:rFonts w:ascii="Calibri" w:hAnsi="Calibri" w:eastAsia="Calibri" w:cs="Calibri"/>
          <w:sz w:val="24"/>
          <w:szCs w:val="24"/>
          <w:lang w:val="en-US"/>
        </w:rPr>
      </w:pPr>
      <w:r w:rsidRPr="1F508BAF" w:rsidR="00BF649F">
        <w:rPr>
          <w:rFonts w:ascii="Calibri" w:hAnsi="Calibri" w:eastAsia="Calibri" w:cs="Calibri"/>
          <w:sz w:val="24"/>
          <w:szCs w:val="24"/>
          <w:lang w:val="en-US"/>
        </w:rPr>
        <w:t>In addition, this work has an intentional focus and support for young children and their emotional, physical, and behavioral successes to be ready for and succeed in school. The engagement with families is a progressive engagement approach to provide support throughout a twelve to twenty-four-month period. Phase I of the model begins when the family moves home from a housing crisis. The intensity of assistance decreases in Phase II and III, which allows the family to be able to grow in self-sufficiency. Pha</w:t>
      </w:r>
      <w:r w:rsidRPr="1F508BAF" w:rsidR="00BF649F">
        <w:rPr>
          <w:rFonts w:ascii="Calibri" w:hAnsi="Calibri" w:eastAsia="Calibri" w:cs="Calibri"/>
          <w:sz w:val="24"/>
          <w:szCs w:val="24"/>
          <w:lang w:val="en-US"/>
        </w:rPr>
        <w:t xml:space="preserve">se III allows the family to continue with their coach through the process of resigning a lease or finding a new housing opportunity. </w:t>
      </w:r>
    </w:p>
    <w:p xmlns:wp14="http://schemas.microsoft.com/office/word/2010/wordml" w:rsidR="0038338B" w:rsidP="1F508BAF" w:rsidRDefault="00BF649F" w14:paraId="7B53E517" wp14:textId="77777777">
      <w:pPr>
        <w:spacing w:before="240"/>
        <w:rPr>
          <w:rFonts w:ascii="Calibri" w:hAnsi="Calibri" w:eastAsia="Calibri" w:cs="Calibri"/>
          <w:sz w:val="24"/>
          <w:szCs w:val="24"/>
          <w:lang w:val="en-US"/>
        </w:rPr>
      </w:pPr>
      <w:r w:rsidRPr="1F508BAF" w:rsidR="00BF649F">
        <w:rPr>
          <w:rFonts w:ascii="Calibri" w:hAnsi="Calibri" w:eastAsia="Calibri" w:cs="Calibri"/>
          <w:sz w:val="24"/>
          <w:szCs w:val="24"/>
          <w:lang w:val="en-US"/>
        </w:rPr>
        <w:t>Upon moving home, families are matched with a coach and discuss goals, dreams, and needs. The family and their coach will complete the Path to Success assessment and begin the goal setting process. Additional assessments may be available to complete for families that have children under the age of six years old. Services provided for children are always age specific.</w:t>
      </w:r>
    </w:p>
    <w:p xmlns:wp14="http://schemas.microsoft.com/office/word/2010/wordml" w:rsidR="0038338B" w:rsidP="1F508BAF" w:rsidRDefault="00BF649F" w14:paraId="65E330F5" wp14:textId="77777777">
      <w:pPr>
        <w:spacing w:before="240"/>
        <w:rPr>
          <w:rFonts w:ascii="Calibri" w:hAnsi="Calibri" w:eastAsia="Calibri" w:cs="Calibri"/>
          <w:sz w:val="24"/>
          <w:szCs w:val="24"/>
          <w:lang w:val="en-US"/>
        </w:rPr>
      </w:pPr>
      <w:r w:rsidRPr="1F508BAF" w:rsidR="00BF649F">
        <w:rPr>
          <w:rFonts w:ascii="Calibri" w:hAnsi="Calibri" w:eastAsia="Calibri" w:cs="Calibri"/>
          <w:sz w:val="24"/>
          <w:szCs w:val="24"/>
          <w:lang w:val="en-US"/>
        </w:rPr>
        <w:t>To encourage engagement, goal progress, and support with basic needs, families are able to earn Ambition Bucks for participation. Ambition Bucks are earned in greater quantity for connecting with the community and meeting personal set goals. These can be spent for household items, gift cards, basic needs supplies, or saved for a fun family activity.</w:t>
      </w:r>
    </w:p>
    <w:p xmlns:wp14="http://schemas.microsoft.com/office/word/2010/wordml" w:rsidR="0038338B" w:rsidRDefault="00BF649F" w14:paraId="5DE0C76A" wp14:textId="77777777">
      <w:pPr>
        <w:spacing w:before="240"/>
        <w:rPr>
          <w:rFonts w:ascii="Calibri" w:hAnsi="Calibri" w:eastAsia="Calibri" w:cs="Calibri"/>
          <w:sz w:val="24"/>
          <w:szCs w:val="24"/>
        </w:rPr>
      </w:pPr>
      <w:r>
        <w:rPr>
          <w:rFonts w:ascii="Calibri" w:hAnsi="Calibri" w:eastAsia="Calibri" w:cs="Calibri"/>
          <w:sz w:val="24"/>
          <w:szCs w:val="24"/>
        </w:rPr>
        <w:t xml:space="preserve">By using the models and tools available, families are supported, encouraged, and Family Promise grows in the mission of ending homelessness one family at a time. </w:t>
      </w:r>
    </w:p>
    <w:p xmlns:wp14="http://schemas.microsoft.com/office/word/2010/wordml" w:rsidR="0038338B" w:rsidRDefault="0038338B" w14:paraId="5DAB6C7B" wp14:textId="77777777">
      <w:pPr>
        <w:rPr>
          <w:rFonts w:ascii="Calibri" w:hAnsi="Calibri" w:eastAsia="Calibri" w:cs="Calibri"/>
          <w:sz w:val="24"/>
          <w:szCs w:val="24"/>
        </w:rPr>
      </w:pPr>
    </w:p>
    <w:p xmlns:wp14="http://schemas.microsoft.com/office/word/2010/wordml" w:rsidR="0038338B" w:rsidRDefault="0038338B" w14:paraId="02EB378F" wp14:textId="77777777">
      <w:pPr>
        <w:rPr>
          <w:rFonts w:ascii="Calibri" w:hAnsi="Calibri" w:eastAsia="Calibri" w:cs="Calibri"/>
        </w:rPr>
      </w:pPr>
    </w:p>
    <w:p xmlns:wp14="http://schemas.microsoft.com/office/word/2010/wordml" w:rsidR="0038338B" w:rsidRDefault="0038338B" w14:paraId="6A05A809" wp14:textId="77777777">
      <w:pPr>
        <w:rPr>
          <w:rFonts w:ascii="Calibri" w:hAnsi="Calibri" w:eastAsia="Calibri" w:cs="Calibri"/>
        </w:rPr>
      </w:pPr>
    </w:p>
    <w:p xmlns:wp14="http://schemas.microsoft.com/office/word/2010/wordml" w:rsidR="0038338B" w:rsidRDefault="0038338B" w14:paraId="5A39BBE3" wp14:textId="77777777">
      <w:pPr>
        <w:rPr>
          <w:rFonts w:ascii="Calibri" w:hAnsi="Calibri" w:eastAsia="Calibri" w:cs="Calibri"/>
        </w:rPr>
      </w:pPr>
    </w:p>
    <w:p xmlns:wp14="http://schemas.microsoft.com/office/word/2010/wordml" w:rsidR="0038338B" w:rsidRDefault="0038338B" w14:paraId="41C8F396" wp14:textId="77777777">
      <w:pPr>
        <w:rPr>
          <w:rFonts w:ascii="Calibri" w:hAnsi="Calibri" w:eastAsia="Calibri" w:cs="Calibri"/>
        </w:rPr>
      </w:pPr>
    </w:p>
    <w:sectPr w:rsidR="0038338B">
      <w:headerReference w:type="default" r:id="rId10"/>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F649F" w:rsidRDefault="00BF649F" w14:paraId="0E27B00A" wp14:textId="77777777">
      <w:pPr>
        <w:spacing w:line="240" w:lineRule="auto"/>
      </w:pPr>
      <w:r>
        <w:separator/>
      </w:r>
    </w:p>
  </w:endnote>
  <w:endnote w:type="continuationSeparator" w:id="0">
    <w:p xmlns:wp14="http://schemas.microsoft.com/office/word/2010/wordml" w:rsidR="00BF649F" w:rsidRDefault="00BF649F" w14:paraId="60061E4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F649F" w:rsidRDefault="00BF649F" w14:paraId="72A3D3EC" wp14:textId="77777777">
      <w:pPr>
        <w:spacing w:line="240" w:lineRule="auto"/>
      </w:pPr>
      <w:r>
        <w:separator/>
      </w:r>
    </w:p>
  </w:footnote>
  <w:footnote w:type="continuationSeparator" w:id="0">
    <w:p xmlns:wp14="http://schemas.microsoft.com/office/word/2010/wordml" w:rsidR="00BF649F" w:rsidRDefault="00BF649F" w14:paraId="0D0B940D"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38338B" w:rsidRDefault="00BF649F" w14:paraId="03B807C9" wp14:textId="77777777">
    <w:r>
      <w:rPr>
        <w:noProof/>
      </w:rPr>
      <w:drawing>
        <wp:anchor xmlns:wp14="http://schemas.microsoft.com/office/word/2010/wordprocessingDrawing" distT="114300" distB="114300" distL="114300" distR="114300" simplePos="0" relativeHeight="251658240" behindDoc="0" locked="0" layoutInCell="1" hidden="0" allowOverlap="1" wp14:anchorId="090301A9" wp14:editId="7777777">
          <wp:simplePos x="0" y="0"/>
          <wp:positionH relativeFrom="column">
            <wp:posOffset>-209549</wp:posOffset>
          </wp:positionH>
          <wp:positionV relativeFrom="paragraph">
            <wp:posOffset>-276224</wp:posOffset>
          </wp:positionV>
          <wp:extent cx="2366963" cy="84949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66963" cy="849493"/>
                  </a:xfrm>
                  <a:prstGeom prst="rect">
                    <a:avLst/>
                  </a:prstGeom>
                  <a:ln/>
                </pic:spPr>
              </pic:pic>
            </a:graphicData>
          </a:graphic>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8B"/>
    <w:rsid w:val="0038338B"/>
    <w:rsid w:val="00BC6715"/>
    <w:rsid w:val="00BF649F"/>
    <w:rsid w:val="1F508B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6F05461"/>
  <w15:docId w15:val="{C06F9D7B-3138-4BB3-A96F-5B690A53DD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5004E586BDD44D8498C5A4A3F405FB" ma:contentTypeVersion="20" ma:contentTypeDescription="Create a new document." ma:contentTypeScope="" ma:versionID="8378401e80202b040dbbf0a4a8803062">
  <xsd:schema xmlns:xsd="http://www.w3.org/2001/XMLSchema" xmlns:xs="http://www.w3.org/2001/XMLSchema" xmlns:p="http://schemas.microsoft.com/office/2006/metadata/properties" xmlns:ns2="d891d741-a822-483a-b677-30419f329bf3" xmlns:ns3="b9aba363-5a4b-401d-9bc4-982e308b0015" xmlns:ns4="adf75d3d-5196-4ff1-b1cb-9a07736b9e7c" targetNamespace="http://schemas.microsoft.com/office/2006/metadata/properties" ma:root="true" ma:fieldsID="6054670e6893b97b97cf865b7c04bb42" ns2:_="" ns3:_="" ns4:_="">
    <xsd:import namespace="d891d741-a822-483a-b677-30419f329bf3"/>
    <xsd:import namespace="b9aba363-5a4b-401d-9bc4-982e308b0015"/>
    <xsd:import namespace="adf75d3d-5196-4ff1-b1cb-9a07736b9e7c"/>
    <xsd:element name="properties">
      <xsd:complexType>
        <xsd:sequence>
          <xsd:element name="documentManagement">
            <xsd:complexType>
              <xsd:all>
                <xsd:element ref="ns2:MediaServiceMetadata" minOccurs="0"/>
                <xsd:element ref="ns2:MediaServiceFastMetadata" minOccurs="0"/>
                <xsd:element ref="ns2:Category" minOccurs="0"/>
                <xsd:element ref="ns2:Engagement"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1d741-a822-483a-b677-30419f329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description="Used to assign a topical category to the document. Can add multiple tags."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Board Committees"/>
                        <xsd:enumeration value="Board Development"/>
                        <xsd:enumeration value="Board Evaluation"/>
                        <xsd:enumeration value="Board Governance"/>
                        <xsd:enumeration value="Board Operations"/>
                        <xsd:enumeration value="Campaigns"/>
                        <xsd:enumeration value="Case Management"/>
                        <xsd:enumeration value="Clergy Testimonials and Endorsements"/>
                        <xsd:enumeration value="Congregational Recruitment and Scheduling"/>
                        <xsd:enumeration value="Congregational Retention"/>
                        <xsd:enumeration value="Core group Mailings"/>
                        <xsd:enumeration value="Corporate Giving"/>
                        <xsd:enumeration value="Covenant Samples"/>
                        <xsd:enumeration value="Crisis"/>
                        <xsd:enumeration value="Day Center"/>
                        <xsd:enumeration value="Developing Affiliate Resources"/>
                        <xsd:enumeration value="Donor Development Individuals"/>
                        <xsd:enumeration value="Events"/>
                        <xsd:enumeration value="Fund Development"/>
                        <xsd:enumeration value="Government"/>
                        <xsd:enumeration value="Grants"/>
                        <xsd:enumeration value="Housing"/>
                        <xsd:enumeration value="National"/>
                        <xsd:enumeration value="Operations"/>
                        <xsd:enumeration value="Personnel"/>
                        <xsd:enumeration value="Policy and Procedure"/>
                        <xsd:enumeration value="PR Templates"/>
                        <xsd:enumeration value="Publications"/>
                        <xsd:enumeration value="Religious Giving"/>
                        <xsd:enumeration value="Samples"/>
                        <xsd:enumeration value="Second Rotations"/>
                        <xsd:enumeration value="Static Sites"/>
                        <xsd:enumeration value="Strategic Planning"/>
                        <xsd:enumeration value="Transportation"/>
                        <xsd:enumeration value="Transportation"/>
                        <xsd:enumeration value="Volunteers"/>
                        <xsd:enumeration value="Zoning and Code"/>
                      </xsd:restriction>
                    </xsd:simpleType>
                  </xsd:union>
                </xsd:simpleType>
              </xsd:element>
            </xsd:sequence>
          </xsd:extension>
        </xsd:complexContent>
      </xsd:complexType>
    </xsd:element>
    <xsd:element name="Engagement" ma:index="11" nillable="true" ma:displayName="Engagement" ma:description="Used to tag a document for the type of meeting/engagement it is often used for." ma:format="Dropdown" ma:internalName="Engagement">
      <xsd:complexType>
        <xsd:complexContent>
          <xsd:extension base="dms:MultiChoice">
            <xsd:sequence>
              <xsd:element name="Value" maxOccurs="unbounded" minOccurs="0" nillable="true">
                <xsd:simpleType>
                  <xsd:restriction base="dms:Choice">
                    <xsd:enumeration value="Affiliation"/>
                    <xsd:enumeration value="Board Orientation"/>
                    <xsd:enumeration value="Board President Packet"/>
                    <xsd:enumeration value="Board Recruitment"/>
                    <xsd:enumeration value="Community Meetings"/>
                    <xsd:enumeration value="Congregational Recruitment"/>
                    <xsd:enumeration value="Coordinator Orientation"/>
                    <xsd:enumeration value="Director Hiring"/>
                    <xsd:enumeration value="Director Hiring 2nd Gen"/>
                    <xsd:enumeration value="Director Welcome Packet"/>
                    <xsd:enumeration value="Director Welcome Packet"/>
                    <xsd:enumeration value="Fund Development Training"/>
                    <xsd:enumeration value="General Inquiry"/>
                    <xsd:enumeration value="JB Board Training"/>
                    <xsd:enumeration value="JB Coordinator Training"/>
                    <xsd:enumeration value="JB Volunteer Training"/>
                    <xsd:enumeration value="Opening Training Board"/>
                    <xsd:enumeration value="Opening Training Coordinators"/>
                    <xsd:enumeration value="Opening Training Director"/>
                    <xsd:enumeration value="Opening Training Overview"/>
                    <xsd:enumeration value="Opening Training Volunteers"/>
                    <xsd:enumeration value="RAP"/>
                    <xsd:enumeration value="Strategic Planning"/>
                    <xsd:enumeration value="Tom Cioffi"/>
                  </xsd:restriction>
                </xsd:simpleType>
              </xsd:element>
            </xsd:sequence>
          </xsd:extension>
        </xsd:complexContent>
      </xsd:complex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b895400-f7a5-40ba-86ec-0e20d8a996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ba363-5a4b-401d-9bc4-982e308b00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f75d3d-5196-4ff1-b1cb-9a07736b9e7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509cc2c-0cd3-437d-a591-8f387a38a64c}" ma:internalName="TaxCatchAll" ma:showField="CatchAllData" ma:web="adf75d3d-5196-4ff1-b1cb-9a07736b9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KIPQMqojeDPlLVlXr+bhgKu48g==">CgMxLjA4AHIhMWVPZmMtaTRhbVg4NGhTb3ZaT0JvcWs1RldVRkVaelhI</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Category xmlns="d891d741-a822-483a-b677-30419f329bf3" xsi:nil="true"/>
    <Engagement xmlns="d891d741-a822-483a-b677-30419f329bf3" xsi:nil="true"/>
    <TaxCatchAll xmlns="adf75d3d-5196-4ff1-b1cb-9a07736b9e7c" xsi:nil="true"/>
    <lcf76f155ced4ddcb4097134ff3c332f xmlns="d891d741-a822-483a-b677-30419f329bf3">
      <Terms xmlns="http://schemas.microsoft.com/office/infopath/2007/PartnerControls"/>
    </lcf76f155ced4ddcb4097134ff3c332f>
    <SharedWithUsers xmlns="b9aba363-5a4b-401d-9bc4-982e308b0015">
      <UserInfo>
        <DisplayName>Stacy Pollard</DisplayName>
        <AccountId>16</AccountId>
        <AccountType/>
      </UserInfo>
      <UserInfo>
        <DisplayName>Carolyn Gordon</DisplayName>
        <AccountId>4906</AccountId>
        <AccountType/>
      </UserInfo>
    </SharedWithUsers>
  </documentManagement>
</p:properties>
</file>

<file path=customXml/itemProps1.xml><?xml version="1.0" encoding="utf-8"?>
<ds:datastoreItem xmlns:ds="http://schemas.openxmlformats.org/officeDocument/2006/customXml" ds:itemID="{BB626302-0C69-4F33-95FB-27F3BFEBB195}">
  <ds:schemaRefs>
    <ds:schemaRef ds:uri="http://schemas.microsoft.com/sharepoint/v3/contenttype/forms"/>
  </ds:schemaRefs>
</ds:datastoreItem>
</file>

<file path=customXml/itemProps2.xml><?xml version="1.0" encoding="utf-8"?>
<ds:datastoreItem xmlns:ds="http://schemas.openxmlformats.org/officeDocument/2006/customXml" ds:itemID="{D2B40E21-1AE8-4413-B36A-21682A39C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1d741-a822-483a-b677-30419f329bf3"/>
    <ds:schemaRef ds:uri="b9aba363-5a4b-401d-9bc4-982e308b0015"/>
    <ds:schemaRef ds:uri="adf75d3d-5196-4ff1-b1cb-9a07736b9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ED84813F-F8AB-445B-8891-432E788E4239}">
  <ds:schemaRefs>
    <ds:schemaRef ds:uri="http://schemas.microsoft.com/office/2006/metadata/properties"/>
    <ds:schemaRef ds:uri="http://schemas.microsoft.com/office/infopath/2007/PartnerControls"/>
    <ds:schemaRef ds:uri="d891d741-a822-483a-b677-30419f329bf3"/>
    <ds:schemaRef ds:uri="adf75d3d-5196-4ff1-b1cb-9a07736b9e7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Stacy Pollard</cp:lastModifiedBy>
  <cp:revision>2</cp:revision>
  <dcterms:created xsi:type="dcterms:W3CDTF">2024-04-05T18:12:00Z</dcterms:created>
  <dcterms:modified xsi:type="dcterms:W3CDTF">2024-04-05T18:13:28Z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0x0101007D5004E586BDD44D8498C5A4A3F405FB</vt:lpwstr>
  </property>
  <property fmtid="{D5CDD505-2E9C-101B-9397-08002B2CF9AE}" pid="3" name="MediaServiceImageTags">
    <vt:lpwstr/>
  </property>
</Properties>
</file>